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sz w:val="28"/>
        </w:rPr>
        <w:pict>
          <v:shape id="_x0000_s1026" o:spid="_x0000_s1026" o:spt="202" type="#_x0000_t202" style="position:absolute;left:0pt;margin-left:336.45pt;margin-top:19.55pt;height:35.4pt;width:118.5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rFonts w:hint="eastAsia" w:ascii="黑体" w:hAnsi="DFKai-SB" w:eastAsia="黑体"/>
          <w:b/>
          <w:bCs/>
          <w:sz w:val="28"/>
          <w:szCs w:val="28"/>
        </w:rPr>
        <w:t>检测</w:t>
      </w:r>
      <w:r>
        <w:rPr>
          <w:rFonts w:hint="eastAsia" w:ascii="黑体" w:eastAsia="黑体"/>
          <w:b/>
          <w:bCs/>
          <w:sz w:val="28"/>
          <w:szCs w:val="28"/>
        </w:rPr>
        <w:t>业务委托书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</w:p>
    <w:p>
      <w:pPr>
        <w:spacing w:afterLines="50" w:line="400" w:lineRule="exact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委托编号：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黑体" w:hAnsi="黑体" w:eastAsia="黑体" w:cs="黑体"/>
          <w:b/>
          <w:bCs/>
          <w:sz w:val="28"/>
          <w:szCs w:val="28"/>
          <w:u w:val="none"/>
          <w:lang w:val="en-US" w:eastAsia="zh-CN"/>
        </w:rPr>
        <w:t xml:space="preserve">              </w:t>
      </w:r>
    </w:p>
    <w:tbl>
      <w:tblPr>
        <w:tblStyle w:val="6"/>
        <w:tblW w:w="9352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97"/>
        <w:gridCol w:w="79"/>
        <w:gridCol w:w="322"/>
        <w:gridCol w:w="805"/>
        <w:gridCol w:w="890"/>
        <w:gridCol w:w="414"/>
        <w:gridCol w:w="845"/>
        <w:gridCol w:w="213"/>
        <w:gridCol w:w="446"/>
        <w:gridCol w:w="299"/>
        <w:gridCol w:w="59"/>
        <w:gridCol w:w="1005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委托单位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委托单位地址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10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414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生产单位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生产地址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21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41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1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*代理企业/第三方信息</w:t>
            </w:r>
          </w:p>
        </w:tc>
        <w:tc>
          <w:tcPr>
            <w:tcW w:w="695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210" w:right="0" w:rightChars="0" w:hanging="210" w:hangingChars="10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*联系人</w:t>
            </w:r>
          </w:p>
        </w:tc>
        <w:tc>
          <w:tcPr>
            <w:tcW w:w="21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*联系电话</w:t>
            </w:r>
          </w:p>
        </w:tc>
        <w:tc>
          <w:tcPr>
            <w:tcW w:w="41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样品名称</w:t>
            </w:r>
          </w:p>
        </w:tc>
        <w:tc>
          <w:tcPr>
            <w:tcW w:w="209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商标品牌</w:t>
            </w:r>
          </w:p>
        </w:tc>
        <w:tc>
          <w:tcPr>
            <w:tcW w:w="95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bookmarkStart w:id="5" w:name="_GoBack"/>
            <w:bookmarkEnd w:id="5"/>
          </w:p>
        </w:tc>
        <w:tc>
          <w:tcPr>
            <w:tcW w:w="1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型号规格</w:t>
            </w:r>
          </w:p>
        </w:tc>
        <w:tc>
          <w:tcPr>
            <w:tcW w:w="2783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送样数量</w:t>
            </w:r>
          </w:p>
        </w:tc>
        <w:tc>
          <w:tcPr>
            <w:tcW w:w="251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送样方式</w:t>
            </w:r>
          </w:p>
        </w:tc>
        <w:tc>
          <w:tcPr>
            <w:tcW w:w="459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</w:rPr>
              <w:sym w:font="Wingdings" w:char="00A8"/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</w:rPr>
              <w:t xml:space="preserve">委托方送样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</w:rPr>
              <w:t xml:space="preserve"> □生产企业送样   □抽样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</w:trPr>
        <w:tc>
          <w:tcPr>
            <w:tcW w:w="1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检测项目</w:t>
            </w:r>
          </w:p>
        </w:tc>
        <w:tc>
          <w:tcPr>
            <w:tcW w:w="8160" w:type="dxa"/>
            <w:gridSpan w:val="1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检测标准</w:t>
            </w:r>
          </w:p>
        </w:tc>
        <w:tc>
          <w:tcPr>
            <w:tcW w:w="8160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周期要求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260" w:leftChars="0" w:right="0" w:rightChars="0" w:hanging="1260" w:hangingChars="60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普通 □加急(加收30%的附加费) □紧急(加收50%的附加费)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7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□特急(加收100%的附加费)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报告形式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中文报告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英文报告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检测数据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报告形式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CMA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CNAS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□不带任何标志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报告领取方式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□自取   □快递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hAnsi="宋体" w:cs="宋体"/>
                <w:bCs/>
                <w:kern w:val="0"/>
                <w:szCs w:val="21"/>
                <w:u w:val="single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样品处理方式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自取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□快递 </w:t>
            </w:r>
            <w:bookmarkStart w:id="0" w:name="OLE_LINK9"/>
            <w:bookmarkStart w:id="1" w:name="OLE_LINK11"/>
            <w:bookmarkStart w:id="2" w:name="OLE_LINK7"/>
            <w:bookmarkStart w:id="3" w:name="OLE_LINK10"/>
            <w:bookmarkStart w:id="4" w:name="OLE_LINK8"/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□由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受托方处理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（如未选视为放弃处理，具体解释见次页第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35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2" w:type="dxa"/>
            <w:gridSpan w:val="14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以上资料由委托方填写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2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kern w:val="0"/>
                <w:szCs w:val="21"/>
                <w:lang w:eastAsia="zh-CN"/>
              </w:rPr>
              <w:t>双方确认签字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：请委托方仔细阅读申请书背面的条款，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正面与背面均系本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委托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书的组成部分，委托方签字或盖章表明已经看过并理解背面的条款，双方同意履行相关约定。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受托方</w:t>
            </w:r>
          </w:p>
        </w:tc>
        <w:tc>
          <w:tcPr>
            <w:tcW w:w="35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姓名：</w:t>
            </w:r>
          </w:p>
        </w:tc>
        <w:tc>
          <w:tcPr>
            <w:tcW w:w="1017" w:type="dxa"/>
            <w:gridSpan w:val="4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委托方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(盖章)</w:t>
            </w:r>
          </w:p>
        </w:tc>
        <w:tc>
          <w:tcPr>
            <w:tcW w:w="37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姓名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(手签)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日期：</w:t>
            </w:r>
          </w:p>
        </w:tc>
        <w:tc>
          <w:tcPr>
            <w:tcW w:w="1017" w:type="dxa"/>
            <w:gridSpan w:val="4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37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预计检测费用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预计完成日期</w:t>
            </w:r>
          </w:p>
        </w:tc>
        <w:tc>
          <w:tcPr>
            <w:tcW w:w="775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样品状态</w:t>
            </w:r>
          </w:p>
        </w:tc>
        <w:tc>
          <w:tcPr>
            <w:tcW w:w="8081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包装完好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□散包装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□破损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□其他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</w:tc>
      </w:tr>
    </w:tbl>
    <w:p>
      <w:pPr>
        <w:spacing w:afterLines="50" w:line="400" w:lineRule="exact"/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DFKai-SB" w:eastAsia="黑体"/>
          <w:b/>
          <w:bCs/>
          <w:sz w:val="28"/>
          <w:szCs w:val="28"/>
        </w:rPr>
        <w:t>检测</w:t>
      </w:r>
      <w:r>
        <w:rPr>
          <w:rFonts w:hint="eastAsia" w:ascii="黑体" w:eastAsia="黑体"/>
          <w:b/>
          <w:bCs/>
          <w:sz w:val="28"/>
          <w:szCs w:val="28"/>
        </w:rPr>
        <w:t>业务委托书</w:t>
      </w:r>
    </w:p>
    <w:p>
      <w:pPr>
        <w:spacing w:afterLines="50" w:line="400" w:lineRule="exact"/>
        <w:jc w:val="center"/>
        <w:rPr>
          <w:rFonts w:hint="eastAsia" w:ascii="宋体" w:hAnsi="宋体" w:cs="宋体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双方约定条款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本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独立开展各项检测业务工作，所有工作人员的工作不受来自商业、财政和其它任何方面的压力、干预和影响。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坚持行为公正，方法科学，结果准确。以法律、法规、标准为依据，提供公正、科学、准确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、优质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的检测数据和检测报告。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工作人员严格遵守国家有关政策、法律、法规，确立良好的职业道德，廉洁自律，防止商业贿赂。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工作人员应严格遵守本实验室保密制度，不泄露委托方检测数据和检测结果，对委托方提供的各种技术文件、图纸、资料及在检测活动中所知悉的国家秘密、委托方商业秘密和技术秘密负有保密义务。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有关委托方和样品的信息由委托方填写，委托方应对样品及相关信息、资料的真实性、准确性及由此引起的相关争议负责。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委托出检测报告，受托方反馈检测结果后，委托方需整改，整改期限不得超过为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highlight w:val="none"/>
          <w:lang w:val="en-US" w:eastAsia="zh-CN"/>
        </w:rPr>
        <w:t>三个月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，否则本协议终止，且仍支付已产生的相关费用。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以报告签发日期起计，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检毕样品保存期限最长为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两个月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。超过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两个月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委托方不领取的，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val="en-US" w:eastAsia="zh-CN"/>
        </w:rPr>
        <w:t>视为放弃样品，放弃样品由受托方处理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若因样品或企业造成的重复测试（如多次测试、整改测试等），产生的测试费用将由委托企业承担。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检测要求的更改必须以书页方式提出，必要时须重填委托书。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如对报告内容有异议，须在报告签发之日起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15天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内提出修改，同时附上《检测报告》原件。逾期提出修改的，本单位有权拒绝。由于委托方原因引起的修改，将收取报告更改费。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vertAlign w:val="baseline"/>
          <w:lang w:eastAsia="zh-CN"/>
        </w:rPr>
      </w:pP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vertAlign w:val="baseline"/>
          <w:lang w:eastAsia="zh-CN"/>
        </w:rPr>
      </w:pPr>
      <w:r>
        <w:rPr>
          <w:rFonts w:hint="eastAsia" w:ascii="宋体" w:hAnsi="宋体" w:cs="宋体"/>
          <w:color w:val="FF0000"/>
          <w:sz w:val="21"/>
          <w:szCs w:val="21"/>
          <w:vertAlign w:val="baseline"/>
          <w:lang w:eastAsia="zh-CN"/>
        </w:rPr>
        <w:t>开票需要提供以下资料：</w:t>
      </w:r>
      <w:r>
        <w:rPr>
          <w:rFonts w:hint="eastAsia" w:ascii="宋体" w:hAnsi="宋体" w:cs="宋体"/>
          <w:color w:val="FF0000"/>
          <w:sz w:val="21"/>
          <w:szCs w:val="21"/>
          <w:vertAlign w:val="baseline"/>
          <w:lang w:val="en-US" w:eastAsia="zh-CN"/>
        </w:rPr>
        <w:t>WORD</w:t>
      </w:r>
      <w:r>
        <w:rPr>
          <w:rFonts w:hint="eastAsia" w:ascii="宋体" w:hAnsi="宋体" w:cs="宋体"/>
          <w:color w:val="FF0000"/>
          <w:sz w:val="21"/>
          <w:szCs w:val="21"/>
          <w:vertAlign w:val="baseline"/>
          <w:lang w:eastAsia="zh-CN"/>
        </w:rPr>
        <w:t>版开票资料、营业执照副本复印件、一般纳税认证书（开专票才需提供）。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vertAlign w:val="baseline"/>
          <w:lang w:eastAsia="zh-CN"/>
        </w:rPr>
      </w:pP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本单位仅对来样负责，检测结果仅反映对该样品的评价，检测结果的使用、使用所产生的直接或间接损失；或当制造厂商与委托单位不同，或由咨询公司、代理人填写本申请书时，本单位不承担以上各方之间的任何纠纷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预计完成日期为正常情况下的报告完成日期，如样品不合格需要整改重测、或相关资料不齐全，则完成日期顺延。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样品及报告原则上按委托单位地址邮寄。若需寄往其他地址，须特别声明并提供详细邮寄信息。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vertAlign w:val="baseline"/>
          <w:lang w:eastAsia="zh-CN"/>
        </w:rPr>
      </w:pP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此合同一式两份，双方各执一份。检测业务委托书，双方签字有效，委托书</w:t>
      </w:r>
      <w:r>
        <w:rPr>
          <w:rFonts w:hint="eastAsia" w:asciiTheme="minorEastAsia" w:hAnsiTheme="minorEastAsia" w:eastAsiaTheme="minorEastAsia"/>
          <w:szCs w:val="21"/>
        </w:rPr>
        <w:t>内容及约定条款均为本</w:t>
      </w:r>
      <w:r>
        <w:rPr>
          <w:rFonts w:hint="eastAsia" w:asciiTheme="minorEastAsia" w:hAnsiTheme="minorEastAsia" w:eastAsiaTheme="minorEastAsia"/>
          <w:szCs w:val="21"/>
          <w:lang w:eastAsia="zh-CN"/>
        </w:rPr>
        <w:t>检测业务委托书</w:t>
      </w:r>
      <w:r>
        <w:rPr>
          <w:rFonts w:hint="eastAsia" w:asciiTheme="minorEastAsia" w:hAnsiTheme="minorEastAsia" w:eastAsiaTheme="minorEastAsia"/>
          <w:szCs w:val="21"/>
        </w:rPr>
        <w:t>的一部分，签字前请仔细阅读。</w:t>
      </w:r>
      <w:r>
        <w:rPr>
          <w:rFonts w:hint="eastAsia"/>
        </w:rPr>
        <w:t>未尽事宜双方协商解决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vertAlign w:val="baseline"/>
          <w:lang w:eastAsia="zh-CN"/>
        </w:rPr>
      </w:pPr>
      <w:r>
        <w:rPr>
          <w:rFonts w:hint="eastAsia" w:ascii="宋体" w:hAnsi="宋体" w:cs="宋体"/>
          <w:sz w:val="21"/>
          <w:szCs w:val="21"/>
          <w:vertAlign w:val="baseline"/>
          <w:lang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广州国艺检测技术服务有限公司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地址：广州市番禺区石楼镇市莲路石楼路段10号(厂房三)一、二楼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电话：</w:t>
      </w:r>
      <w:r>
        <w:rPr>
          <w:rFonts w:hint="eastAsia" w:ascii="宋体" w:hAnsi="宋体" w:cs="宋体"/>
          <w:sz w:val="21"/>
          <w:szCs w:val="21"/>
        </w:rPr>
        <w:t>020-39280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129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本单位账户信息：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广州国艺检测技术服务有限公司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开户行：中国民生银行股份有限公司广州番禺支行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银行账号：698405118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center"/>
      <w:rPr>
        <w:rFonts w:hint="eastAsia" w:ascii="黑体" w:hAnsi="黑体" w:eastAsia="黑体" w:cs="黑体"/>
        <w:color w:val="auto"/>
        <w:sz w:val="32"/>
        <w:szCs w:val="32"/>
      </w:rPr>
    </w:pPr>
    <w:r>
      <w:rPr>
        <w:rFonts w:hint="eastAsia" w:ascii="黑体" w:hAnsi="黑体" w:eastAsia="黑体" w:cs="黑体"/>
        <w:color w:val="auto"/>
        <w:sz w:val="32"/>
        <w:szCs w:val="32"/>
      </w:rPr>
      <w:t>广州国艺检测技术服务有限公司</w:t>
    </w:r>
    <w:r>
      <w:rPr>
        <w:rFonts w:ascii="宋体" w:hAnsi="宋体" w:eastAsia="宋体" w:cs="宋体"/>
        <w:b w:val="0"/>
        <w:bCs w:val="0"/>
        <w:kern w:val="0"/>
        <w:sz w:val="44"/>
        <w:szCs w:val="44"/>
        <w:vertAlign w:val="subscript"/>
        <w:lang w:val="en-US" w:eastAsia="zh-CN" w:bidi="ar"/>
      </w:rPr>
      <w:t>GY-FO-PD0302-</w:t>
    </w:r>
    <w:r>
      <w:rPr>
        <w:rFonts w:hint="eastAsia" w:ascii="宋体" w:hAnsi="宋体" w:cs="宋体"/>
        <w:b w:val="0"/>
        <w:bCs w:val="0"/>
        <w:kern w:val="0"/>
        <w:sz w:val="44"/>
        <w:szCs w:val="44"/>
        <w:vertAlign w:val="subscript"/>
        <w:lang w:val="en-US" w:eastAsia="zh-CN" w:bidi="ar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DF81"/>
    <w:multiLevelType w:val="singleLevel"/>
    <w:tmpl w:val="5A30DF8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30DF92"/>
    <w:multiLevelType w:val="singleLevel"/>
    <w:tmpl w:val="5A30DF9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5685"/>
    <w:rsid w:val="00865685"/>
    <w:rsid w:val="00923044"/>
    <w:rsid w:val="00BB28DD"/>
    <w:rsid w:val="031E6271"/>
    <w:rsid w:val="0323361F"/>
    <w:rsid w:val="04B30ECC"/>
    <w:rsid w:val="06E7573C"/>
    <w:rsid w:val="07E9613D"/>
    <w:rsid w:val="0A794BE8"/>
    <w:rsid w:val="0ABE6573"/>
    <w:rsid w:val="0BD75E8D"/>
    <w:rsid w:val="0BFC6F91"/>
    <w:rsid w:val="0EFB6CFA"/>
    <w:rsid w:val="0F862B88"/>
    <w:rsid w:val="10470E7D"/>
    <w:rsid w:val="10537B7C"/>
    <w:rsid w:val="10FF60BA"/>
    <w:rsid w:val="11CF6391"/>
    <w:rsid w:val="11F651A0"/>
    <w:rsid w:val="12162918"/>
    <w:rsid w:val="12540263"/>
    <w:rsid w:val="13B51039"/>
    <w:rsid w:val="13DD0C31"/>
    <w:rsid w:val="14B367A1"/>
    <w:rsid w:val="172D7AEE"/>
    <w:rsid w:val="17A50F43"/>
    <w:rsid w:val="17FE08CB"/>
    <w:rsid w:val="183D03D4"/>
    <w:rsid w:val="18E579F2"/>
    <w:rsid w:val="1B6222AB"/>
    <w:rsid w:val="1B8D6B8D"/>
    <w:rsid w:val="1D9B7D1F"/>
    <w:rsid w:val="1E347A00"/>
    <w:rsid w:val="1E554357"/>
    <w:rsid w:val="1EC135F6"/>
    <w:rsid w:val="1ECE74D8"/>
    <w:rsid w:val="209913B5"/>
    <w:rsid w:val="24224952"/>
    <w:rsid w:val="255675FA"/>
    <w:rsid w:val="265D0168"/>
    <w:rsid w:val="2725695A"/>
    <w:rsid w:val="273F7A7C"/>
    <w:rsid w:val="293C7A88"/>
    <w:rsid w:val="29954C5A"/>
    <w:rsid w:val="2AD339BF"/>
    <w:rsid w:val="2B9F12AA"/>
    <w:rsid w:val="2BA073F3"/>
    <w:rsid w:val="2DE17EEE"/>
    <w:rsid w:val="31082A13"/>
    <w:rsid w:val="3386538B"/>
    <w:rsid w:val="34285976"/>
    <w:rsid w:val="357C796C"/>
    <w:rsid w:val="36521D0D"/>
    <w:rsid w:val="39AB471A"/>
    <w:rsid w:val="3A252DF0"/>
    <w:rsid w:val="3A6700E7"/>
    <w:rsid w:val="3D8D7FCF"/>
    <w:rsid w:val="402C761F"/>
    <w:rsid w:val="40527E3B"/>
    <w:rsid w:val="40533411"/>
    <w:rsid w:val="41AA5C19"/>
    <w:rsid w:val="41D72682"/>
    <w:rsid w:val="43BC2353"/>
    <w:rsid w:val="44B91B05"/>
    <w:rsid w:val="45933C8B"/>
    <w:rsid w:val="45D141A1"/>
    <w:rsid w:val="48440A60"/>
    <w:rsid w:val="48D84656"/>
    <w:rsid w:val="498252AC"/>
    <w:rsid w:val="4BA000D9"/>
    <w:rsid w:val="4BAC6954"/>
    <w:rsid w:val="4C331655"/>
    <w:rsid w:val="4C7E00D2"/>
    <w:rsid w:val="4C8C0B98"/>
    <w:rsid w:val="4EEA5BAD"/>
    <w:rsid w:val="52017087"/>
    <w:rsid w:val="52C224B3"/>
    <w:rsid w:val="54646239"/>
    <w:rsid w:val="54725730"/>
    <w:rsid w:val="55E14413"/>
    <w:rsid w:val="567741B4"/>
    <w:rsid w:val="57215B7D"/>
    <w:rsid w:val="58036504"/>
    <w:rsid w:val="584E30CD"/>
    <w:rsid w:val="58FB7B6D"/>
    <w:rsid w:val="593F0547"/>
    <w:rsid w:val="59E11D15"/>
    <w:rsid w:val="5C8D71CB"/>
    <w:rsid w:val="5D635F1F"/>
    <w:rsid w:val="5D87098B"/>
    <w:rsid w:val="5ECD6EA7"/>
    <w:rsid w:val="60CA7540"/>
    <w:rsid w:val="617C0CDC"/>
    <w:rsid w:val="62BC18D7"/>
    <w:rsid w:val="668D5830"/>
    <w:rsid w:val="67161139"/>
    <w:rsid w:val="674F119F"/>
    <w:rsid w:val="67A56750"/>
    <w:rsid w:val="6A3A3C23"/>
    <w:rsid w:val="6B985DC9"/>
    <w:rsid w:val="6BFB191E"/>
    <w:rsid w:val="6C730A36"/>
    <w:rsid w:val="6D087697"/>
    <w:rsid w:val="6E7D037B"/>
    <w:rsid w:val="6EDD7825"/>
    <w:rsid w:val="6EEC3D1E"/>
    <w:rsid w:val="6F745F00"/>
    <w:rsid w:val="703F2D7B"/>
    <w:rsid w:val="725E2B29"/>
    <w:rsid w:val="72C60012"/>
    <w:rsid w:val="73780278"/>
    <w:rsid w:val="74C6461D"/>
    <w:rsid w:val="74DD623F"/>
    <w:rsid w:val="764F1040"/>
    <w:rsid w:val="7BD07DE3"/>
    <w:rsid w:val="7C254A91"/>
    <w:rsid w:val="7CBB7E6B"/>
    <w:rsid w:val="7DB601D8"/>
    <w:rsid w:val="7E5A6807"/>
    <w:rsid w:val="7FB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108</Words>
  <Characters>619</Characters>
  <Lines>5</Lines>
  <Paragraphs>1</Paragraphs>
  <TotalTime>20</TotalTime>
  <ScaleCrop>false</ScaleCrop>
  <LinksUpToDate>false</LinksUpToDate>
  <CharactersWithSpaces>726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2016-12-09T02:18:00Z</dcterms:created>
  <dc:creator>黄显强</dc:creator>
  <cp:lastModifiedBy>Administrator</cp:lastModifiedBy>
  <cp:lastPrinted>2018-10-25T06:44:23Z</cp:lastPrinted>
  <dcterms:modified xsi:type="dcterms:W3CDTF">2018-10-25T07:05:03Z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